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7407" w:rsidRPr="004D76EB" w:rsidP="00AA7407">
      <w:pPr>
        <w:jc w:val="right"/>
        <w:rPr>
          <w:rFonts w:ascii="Times New Roman" w:eastAsia="Times New Roman" w:hAnsi="Times New Roman" w:cs="Times New Roman"/>
        </w:rPr>
      </w:pPr>
      <w:r w:rsidRPr="004D76EB">
        <w:rPr>
          <w:rFonts w:ascii="Times New Roman" w:eastAsia="Times New Roman" w:hAnsi="Times New Roman" w:cs="Times New Roman"/>
        </w:rPr>
        <w:t>Дело № 2-</w:t>
      </w:r>
      <w:r w:rsidR="008F56A0">
        <w:rPr>
          <w:rFonts w:ascii="Times New Roman" w:eastAsia="Times New Roman" w:hAnsi="Times New Roman" w:cs="Times New Roman"/>
        </w:rPr>
        <w:t>3172</w:t>
      </w:r>
      <w:r w:rsidRPr="0074004B">
        <w:rPr>
          <w:rFonts w:ascii="Times New Roman" w:eastAsia="Times New Roman" w:hAnsi="Times New Roman" w:cs="Times New Roman"/>
        </w:rPr>
        <w:t>-21</w:t>
      </w:r>
      <w:r w:rsidR="00430995">
        <w:rPr>
          <w:rFonts w:ascii="Times New Roman" w:eastAsia="Times New Roman" w:hAnsi="Times New Roman" w:cs="Times New Roman"/>
        </w:rPr>
        <w:t>0</w:t>
      </w:r>
      <w:r w:rsidR="008F56A0">
        <w:rPr>
          <w:rFonts w:ascii="Times New Roman" w:eastAsia="Times New Roman" w:hAnsi="Times New Roman" w:cs="Times New Roman"/>
          <w:lang w:val="ru-RU"/>
        </w:rPr>
        <w:t>1</w:t>
      </w:r>
      <w:r w:rsidR="009D06B4">
        <w:rPr>
          <w:rFonts w:ascii="Times New Roman" w:eastAsia="Times New Roman" w:hAnsi="Times New Roman" w:cs="Times New Roman"/>
        </w:rPr>
        <w:t>/2025</w:t>
      </w:r>
    </w:p>
    <w:p w:rsidR="00AA7407" w:rsidRPr="003F5274" w:rsidP="00AA7407">
      <w:pPr>
        <w:jc w:val="right"/>
        <w:rPr>
          <w:rFonts w:ascii="Times New Roman" w:hAnsi="Times New Roman" w:cs="Times New Roman"/>
          <w:bCs/>
          <w:lang w:val="ru-RU"/>
        </w:rPr>
      </w:pPr>
      <w:r w:rsidRPr="004D76EB">
        <w:rPr>
          <w:rFonts w:ascii="Times New Roman" w:hAnsi="Times New Roman" w:cs="Times New Roman"/>
          <w:bCs/>
        </w:rPr>
        <w:t xml:space="preserve">УИД </w:t>
      </w:r>
      <w:r w:rsidRPr="008F56A0" w:rsidR="008F56A0">
        <w:rPr>
          <w:rFonts w:ascii="Times New Roman" w:hAnsi="Times New Roman" w:cs="Times New Roman"/>
          <w:bCs/>
        </w:rPr>
        <w:t>86MS0021-01-2025-004315-17</w:t>
      </w:r>
    </w:p>
    <w:p w:rsidR="003F5274" w:rsidP="00AA7407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 w:rsidR="00AA7407" w:rsidRPr="00DD1102" w:rsidP="00AA7407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D1102"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 w:rsidR="00AA7407" w:rsidRPr="00DD1102" w:rsidP="00AA7407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D1102"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 w:rsidR="00AA7407" w:rsidRPr="00DD1102" w:rsidP="00AA7407">
      <w:pPr>
        <w:pStyle w:val="BodyTextIndent"/>
        <w:ind w:firstLine="0"/>
        <w:rPr>
          <w:sz w:val="26"/>
          <w:szCs w:val="26"/>
        </w:rPr>
      </w:pPr>
      <w:r w:rsidRPr="00DD1102">
        <w:rPr>
          <w:sz w:val="26"/>
          <w:szCs w:val="26"/>
        </w:rPr>
        <w:t xml:space="preserve">        г. Нижневартовск</w:t>
      </w:r>
      <w:r w:rsidRPr="00DD1102">
        <w:rPr>
          <w:sz w:val="26"/>
          <w:szCs w:val="26"/>
        </w:rPr>
        <w:tab/>
      </w:r>
      <w:r w:rsidRPr="00DD1102">
        <w:rPr>
          <w:sz w:val="26"/>
          <w:szCs w:val="26"/>
        </w:rPr>
        <w:tab/>
      </w:r>
      <w:r w:rsidRPr="00DD1102">
        <w:rPr>
          <w:sz w:val="26"/>
          <w:szCs w:val="26"/>
        </w:rPr>
        <w:tab/>
      </w:r>
      <w:r w:rsidRPr="00DD1102">
        <w:rPr>
          <w:sz w:val="26"/>
          <w:szCs w:val="26"/>
        </w:rPr>
        <w:tab/>
        <w:t xml:space="preserve">            </w:t>
      </w:r>
      <w:r w:rsidRPr="00DD1102" w:rsidR="009D06B4">
        <w:rPr>
          <w:sz w:val="26"/>
          <w:szCs w:val="26"/>
        </w:rPr>
        <w:t xml:space="preserve">             </w:t>
      </w:r>
      <w:r w:rsidRPr="00DD1102" w:rsidR="009D06B4">
        <w:rPr>
          <w:sz w:val="26"/>
          <w:szCs w:val="26"/>
        </w:rPr>
        <w:tab/>
        <w:t xml:space="preserve"> 25 сентября 2025</w:t>
      </w:r>
      <w:r w:rsidRPr="00DD1102">
        <w:rPr>
          <w:sz w:val="26"/>
          <w:szCs w:val="26"/>
        </w:rPr>
        <w:t xml:space="preserve"> года</w:t>
      </w:r>
    </w:p>
    <w:p w:rsidR="00AA7407" w:rsidRPr="00DD1102" w:rsidP="00AA7407">
      <w:pPr>
        <w:pStyle w:val="BodyTextIndent"/>
        <w:ind w:firstLine="0"/>
        <w:rPr>
          <w:sz w:val="26"/>
          <w:szCs w:val="26"/>
        </w:rPr>
      </w:pPr>
    </w:p>
    <w:p w:rsidR="00AA7407" w:rsidRPr="00DD1102" w:rsidP="00AA7407">
      <w:pPr>
        <w:ind w:firstLine="540"/>
        <w:jc w:val="both"/>
        <w:rPr>
          <w:color w:val="000099"/>
          <w:sz w:val="26"/>
          <w:szCs w:val="26"/>
          <w:lang w:val="ru-RU"/>
        </w:rPr>
      </w:pPr>
      <w:r w:rsidRPr="00DD1102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</w:t>
      </w:r>
      <w:r w:rsidRPr="00DD1102">
        <w:rPr>
          <w:rFonts w:ascii="Times New Roman" w:hAnsi="Times New Roman" w:cs="Times New Roman"/>
          <w:sz w:val="26"/>
          <w:szCs w:val="26"/>
        </w:rPr>
        <w:t>Нижневартовского</w:t>
      </w:r>
      <w:r w:rsidRPr="00DD1102">
        <w:rPr>
          <w:rFonts w:ascii="Times New Roman" w:hAnsi="Times New Roman" w:cs="Times New Roman"/>
          <w:sz w:val="26"/>
          <w:szCs w:val="26"/>
        </w:rPr>
        <w:t xml:space="preserve"> судебного района города </w:t>
      </w:r>
      <w:r w:rsidRPr="00DD1102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DD1102"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 w:rsidRPr="00DD1102" w:rsidR="008F56A0"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</w:t>
      </w:r>
      <w:r w:rsidRPr="00DD1102" w:rsidR="008F56A0">
        <w:rPr>
          <w:rFonts w:ascii="Times New Roman" w:hAnsi="Times New Roman" w:cs="Times New Roman"/>
          <w:sz w:val="26"/>
          <w:szCs w:val="26"/>
        </w:rPr>
        <w:t xml:space="preserve">судебного участка № 1 </w:t>
      </w:r>
      <w:r w:rsidRPr="00DD1102" w:rsidR="008F56A0">
        <w:rPr>
          <w:rFonts w:ascii="Times New Roman" w:hAnsi="Times New Roman" w:cs="Times New Roman"/>
          <w:sz w:val="26"/>
          <w:szCs w:val="26"/>
        </w:rPr>
        <w:t>Нижневартовского</w:t>
      </w:r>
      <w:r w:rsidRPr="00DD1102" w:rsidR="008F56A0">
        <w:rPr>
          <w:rFonts w:ascii="Times New Roman" w:hAnsi="Times New Roman" w:cs="Times New Roman"/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 – Югры</w:t>
      </w:r>
      <w:r w:rsidRPr="00DD1102" w:rsidR="008F56A0">
        <w:rPr>
          <w:rFonts w:ascii="Times New Roman" w:hAnsi="Times New Roman" w:cs="Times New Roman"/>
          <w:sz w:val="26"/>
          <w:szCs w:val="26"/>
          <w:lang w:val="ru-RU"/>
        </w:rPr>
        <w:t>,</w:t>
      </w:r>
    </w:p>
    <w:p w:rsidR="00747477" w:rsidRPr="00DD1102">
      <w:pPr>
        <w:pStyle w:val="1"/>
        <w:shd w:val="clear" w:color="auto" w:fill="auto"/>
        <w:spacing w:before="0" w:after="0"/>
        <w:ind w:left="20" w:firstLine="700"/>
        <w:jc w:val="both"/>
        <w:rPr>
          <w:sz w:val="26"/>
          <w:szCs w:val="26"/>
        </w:rPr>
      </w:pPr>
      <w:r w:rsidRPr="00DD1102">
        <w:rPr>
          <w:sz w:val="26"/>
          <w:szCs w:val="26"/>
        </w:rPr>
        <w:t xml:space="preserve">при секретаре </w:t>
      </w:r>
      <w:r w:rsidRPr="00DD1102">
        <w:rPr>
          <w:sz w:val="26"/>
          <w:szCs w:val="26"/>
        </w:rPr>
        <w:t>Уденеевой</w:t>
      </w:r>
      <w:r w:rsidRPr="00DD1102">
        <w:rPr>
          <w:sz w:val="26"/>
          <w:szCs w:val="26"/>
        </w:rPr>
        <w:t xml:space="preserve"> Л.Ф.,</w:t>
      </w:r>
    </w:p>
    <w:p w:rsidR="00747477" w:rsidRPr="00DD1102">
      <w:pPr>
        <w:pStyle w:val="1"/>
        <w:shd w:val="clear" w:color="auto" w:fill="auto"/>
        <w:spacing w:before="0" w:after="0"/>
        <w:ind w:left="20" w:right="20" w:firstLine="700"/>
        <w:jc w:val="both"/>
        <w:rPr>
          <w:sz w:val="26"/>
          <w:szCs w:val="26"/>
        </w:rPr>
      </w:pPr>
      <w:r w:rsidRPr="00DD1102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DD1102" w:rsidR="008F56A0">
        <w:rPr>
          <w:sz w:val="26"/>
          <w:szCs w:val="26"/>
        </w:rPr>
        <w:t>СПАО «Ингосстрах»</w:t>
      </w:r>
      <w:r w:rsidR="00B22970">
        <w:rPr>
          <w:sz w:val="26"/>
          <w:szCs w:val="26"/>
          <w:lang w:val="ru-RU"/>
        </w:rPr>
        <w:t xml:space="preserve">, </w:t>
      </w:r>
      <w:r w:rsidRPr="001C5EE8" w:rsidR="00B22970">
        <w:rPr>
          <w:sz w:val="26"/>
          <w:szCs w:val="26"/>
        </w:rPr>
        <w:t>третьи лица, не заявляющие самостоятельных требований относительно предмета спора</w:t>
      </w:r>
      <w:r w:rsidR="00415931">
        <w:rPr>
          <w:sz w:val="26"/>
          <w:szCs w:val="26"/>
          <w:lang w:val="ru-RU"/>
        </w:rPr>
        <w:t>,</w:t>
      </w:r>
      <w:r w:rsidRPr="001C5EE8" w:rsidR="00B22970">
        <w:rPr>
          <w:sz w:val="26"/>
          <w:szCs w:val="26"/>
        </w:rPr>
        <w:t xml:space="preserve"> на стороне </w:t>
      </w:r>
      <w:r w:rsidR="00B22970">
        <w:rPr>
          <w:sz w:val="26"/>
          <w:szCs w:val="26"/>
          <w:lang w:val="ru-RU"/>
        </w:rPr>
        <w:t>истца</w:t>
      </w:r>
      <w:r w:rsidR="00415931">
        <w:rPr>
          <w:sz w:val="26"/>
          <w:szCs w:val="26"/>
        </w:rPr>
        <w:t xml:space="preserve"> </w:t>
      </w:r>
      <w:r w:rsidR="00415931">
        <w:rPr>
          <w:sz w:val="26"/>
          <w:szCs w:val="26"/>
          <w:lang w:val="ru-RU"/>
        </w:rPr>
        <w:t xml:space="preserve">Галин Алмаз </w:t>
      </w:r>
      <w:r w:rsidR="00415931">
        <w:rPr>
          <w:sz w:val="26"/>
          <w:szCs w:val="26"/>
          <w:lang w:val="ru-RU"/>
        </w:rPr>
        <w:t>Кимович</w:t>
      </w:r>
      <w:r w:rsidR="00415931">
        <w:rPr>
          <w:sz w:val="26"/>
          <w:szCs w:val="26"/>
        </w:rPr>
        <w:t xml:space="preserve">, </w:t>
      </w:r>
      <w:r w:rsidR="00B22970">
        <w:rPr>
          <w:sz w:val="26"/>
          <w:szCs w:val="26"/>
          <w:lang w:val="ru-RU"/>
        </w:rPr>
        <w:t>АО «ГСК «</w:t>
      </w:r>
      <w:r w:rsidR="00B22970">
        <w:rPr>
          <w:sz w:val="26"/>
          <w:szCs w:val="26"/>
          <w:lang w:val="ru-RU"/>
        </w:rPr>
        <w:t>Югория</w:t>
      </w:r>
      <w:r w:rsidR="00B22970">
        <w:rPr>
          <w:sz w:val="26"/>
          <w:szCs w:val="26"/>
          <w:lang w:val="ru-RU"/>
        </w:rPr>
        <w:t xml:space="preserve">» </w:t>
      </w:r>
      <w:r w:rsidRPr="00DD1102" w:rsidR="008F56A0">
        <w:rPr>
          <w:sz w:val="26"/>
          <w:szCs w:val="26"/>
        </w:rPr>
        <w:t>к Морозову Валерию Дмитриевичу о взыскании ущерба в порядке регресса</w:t>
      </w:r>
      <w:r w:rsidRPr="00DD1102">
        <w:rPr>
          <w:sz w:val="26"/>
          <w:szCs w:val="26"/>
        </w:rPr>
        <w:t>,</w:t>
      </w:r>
    </w:p>
    <w:p w:rsidR="003F5274" w:rsidRPr="00DD1102" w:rsidP="003F5274">
      <w:pPr>
        <w:pStyle w:val="1"/>
        <w:shd w:val="clear" w:color="auto" w:fill="auto"/>
        <w:spacing w:before="0" w:after="0"/>
        <w:ind w:left="20" w:firstLine="700"/>
        <w:jc w:val="both"/>
        <w:rPr>
          <w:sz w:val="26"/>
          <w:szCs w:val="26"/>
        </w:rPr>
      </w:pPr>
      <w:r w:rsidRPr="00DD1102">
        <w:rPr>
          <w:sz w:val="26"/>
          <w:szCs w:val="26"/>
        </w:rPr>
        <w:t xml:space="preserve">Руководствуясь </w:t>
      </w:r>
      <w:r w:rsidRPr="00DD1102">
        <w:rPr>
          <w:sz w:val="26"/>
          <w:szCs w:val="26"/>
        </w:rPr>
        <w:t>ст.ст</w:t>
      </w:r>
      <w:r w:rsidRPr="00DD1102">
        <w:rPr>
          <w:sz w:val="26"/>
          <w:szCs w:val="26"/>
        </w:rPr>
        <w:t>. 194-199 ГПК РФ, мировой судья</w:t>
      </w:r>
    </w:p>
    <w:p w:rsidR="003F5274" w:rsidRPr="00DD1102" w:rsidP="003F5274">
      <w:pPr>
        <w:pStyle w:val="1"/>
        <w:shd w:val="clear" w:color="auto" w:fill="auto"/>
        <w:spacing w:before="0" w:after="0"/>
        <w:ind w:left="4680"/>
        <w:rPr>
          <w:sz w:val="26"/>
          <w:szCs w:val="26"/>
        </w:rPr>
      </w:pPr>
      <w:r w:rsidRPr="00DD1102">
        <w:rPr>
          <w:sz w:val="26"/>
          <w:szCs w:val="26"/>
        </w:rPr>
        <w:t>РЕШИЛ:</w:t>
      </w:r>
    </w:p>
    <w:p w:rsidR="00747477" w:rsidRPr="00DD1102">
      <w:pPr>
        <w:pStyle w:val="1"/>
        <w:shd w:val="clear" w:color="auto" w:fill="auto"/>
        <w:spacing w:before="0" w:after="0"/>
        <w:ind w:left="20" w:right="20" w:firstLine="700"/>
        <w:jc w:val="both"/>
        <w:rPr>
          <w:sz w:val="26"/>
          <w:szCs w:val="26"/>
        </w:rPr>
      </w:pPr>
      <w:r w:rsidRPr="00DD1102">
        <w:rPr>
          <w:sz w:val="26"/>
          <w:szCs w:val="26"/>
        </w:rPr>
        <w:t xml:space="preserve">Удовлетворить исковые требования </w:t>
      </w:r>
      <w:r w:rsidRPr="00DD1102" w:rsidR="009D06B4">
        <w:rPr>
          <w:sz w:val="26"/>
          <w:szCs w:val="26"/>
        </w:rPr>
        <w:t>СПАО «Ингосстрах</w:t>
      </w:r>
      <w:r w:rsidRPr="00DD1102">
        <w:rPr>
          <w:sz w:val="26"/>
          <w:szCs w:val="26"/>
        </w:rPr>
        <w:t>»</w:t>
      </w:r>
      <w:r w:rsidR="009A4295">
        <w:rPr>
          <w:sz w:val="26"/>
          <w:szCs w:val="26"/>
          <w:lang w:val="ru-RU"/>
        </w:rPr>
        <w:t>,</w:t>
      </w:r>
      <w:r w:rsidRPr="00DD1102">
        <w:rPr>
          <w:sz w:val="26"/>
          <w:szCs w:val="26"/>
        </w:rPr>
        <w:t xml:space="preserve"> </w:t>
      </w:r>
      <w:r w:rsidRPr="001C5EE8" w:rsidR="009A4295">
        <w:rPr>
          <w:sz w:val="26"/>
          <w:szCs w:val="26"/>
        </w:rPr>
        <w:t>третьи лица, не заявляющие самостоятельных требований относительно предмета спора</w:t>
      </w:r>
      <w:r w:rsidR="009A4295">
        <w:rPr>
          <w:sz w:val="26"/>
          <w:szCs w:val="26"/>
          <w:lang w:val="ru-RU"/>
        </w:rPr>
        <w:t>,</w:t>
      </w:r>
      <w:r w:rsidRPr="001C5EE8" w:rsidR="009A4295">
        <w:rPr>
          <w:sz w:val="26"/>
          <w:szCs w:val="26"/>
        </w:rPr>
        <w:t xml:space="preserve"> на стороне </w:t>
      </w:r>
      <w:r w:rsidR="009A4295">
        <w:rPr>
          <w:sz w:val="26"/>
          <w:szCs w:val="26"/>
          <w:lang w:val="ru-RU"/>
        </w:rPr>
        <w:t>истца</w:t>
      </w:r>
      <w:r w:rsidR="009A4295">
        <w:rPr>
          <w:sz w:val="26"/>
          <w:szCs w:val="26"/>
        </w:rPr>
        <w:t xml:space="preserve"> </w:t>
      </w:r>
      <w:r w:rsidR="009A4295">
        <w:rPr>
          <w:sz w:val="26"/>
          <w:szCs w:val="26"/>
          <w:lang w:val="ru-RU"/>
        </w:rPr>
        <w:t xml:space="preserve">Галин Алмаз </w:t>
      </w:r>
      <w:r w:rsidR="009A4295">
        <w:rPr>
          <w:sz w:val="26"/>
          <w:szCs w:val="26"/>
          <w:lang w:val="ru-RU"/>
        </w:rPr>
        <w:t>Кимович</w:t>
      </w:r>
      <w:r w:rsidR="009A4295">
        <w:rPr>
          <w:sz w:val="26"/>
          <w:szCs w:val="26"/>
        </w:rPr>
        <w:t xml:space="preserve">, </w:t>
      </w:r>
      <w:r w:rsidR="009A4295">
        <w:rPr>
          <w:sz w:val="26"/>
          <w:szCs w:val="26"/>
          <w:lang w:val="ru-RU"/>
        </w:rPr>
        <w:t>АО «ГСК «</w:t>
      </w:r>
      <w:r w:rsidR="009A4295">
        <w:rPr>
          <w:sz w:val="26"/>
          <w:szCs w:val="26"/>
          <w:lang w:val="ru-RU"/>
        </w:rPr>
        <w:t>Югория</w:t>
      </w:r>
      <w:r w:rsidR="009A4295">
        <w:rPr>
          <w:sz w:val="26"/>
          <w:szCs w:val="26"/>
          <w:lang w:val="ru-RU"/>
        </w:rPr>
        <w:t xml:space="preserve">» </w:t>
      </w:r>
      <w:r w:rsidRPr="00DD1102">
        <w:rPr>
          <w:sz w:val="26"/>
          <w:szCs w:val="26"/>
        </w:rPr>
        <w:t xml:space="preserve">к </w:t>
      </w:r>
      <w:r w:rsidRPr="00DD1102" w:rsidR="008F56A0">
        <w:rPr>
          <w:sz w:val="26"/>
          <w:szCs w:val="26"/>
        </w:rPr>
        <w:t xml:space="preserve">Морозову Валерию Дмитриевичу </w:t>
      </w:r>
      <w:r w:rsidRPr="00DD1102" w:rsidR="009D06B4">
        <w:rPr>
          <w:sz w:val="26"/>
          <w:szCs w:val="26"/>
        </w:rPr>
        <w:t>о взыскании ущерба в порядке регресса</w:t>
      </w:r>
      <w:r w:rsidRPr="00DD1102" w:rsidR="003F5274">
        <w:rPr>
          <w:sz w:val="26"/>
          <w:szCs w:val="26"/>
        </w:rPr>
        <w:t xml:space="preserve"> </w:t>
      </w:r>
      <w:r w:rsidRPr="00DD1102">
        <w:rPr>
          <w:sz w:val="26"/>
          <w:szCs w:val="26"/>
        </w:rPr>
        <w:t>в полном объеме.</w:t>
      </w:r>
    </w:p>
    <w:p w:rsidR="00747477" w:rsidRPr="00DD1102">
      <w:pPr>
        <w:pStyle w:val="1"/>
        <w:shd w:val="clear" w:color="auto" w:fill="auto"/>
        <w:spacing w:before="0" w:after="0"/>
        <w:ind w:left="20" w:right="20" w:firstLine="700"/>
        <w:jc w:val="both"/>
        <w:rPr>
          <w:sz w:val="26"/>
          <w:szCs w:val="26"/>
        </w:rPr>
      </w:pPr>
      <w:r w:rsidRPr="00DD1102">
        <w:rPr>
          <w:sz w:val="26"/>
          <w:szCs w:val="26"/>
        </w:rPr>
        <w:t xml:space="preserve">Взыскать </w:t>
      </w:r>
      <w:r w:rsidRPr="00DD1102" w:rsidR="00DD1102">
        <w:rPr>
          <w:sz w:val="26"/>
          <w:szCs w:val="26"/>
          <w:lang w:val="ru-RU"/>
        </w:rPr>
        <w:t xml:space="preserve">с </w:t>
      </w:r>
      <w:r w:rsidRPr="00DD1102" w:rsidR="00DD1102">
        <w:rPr>
          <w:sz w:val="26"/>
          <w:szCs w:val="26"/>
        </w:rPr>
        <w:t xml:space="preserve">Морозова Валерия Дмитриевича </w:t>
      </w:r>
      <w:r w:rsidRPr="00DD1102" w:rsidR="003F5274">
        <w:rPr>
          <w:sz w:val="26"/>
          <w:szCs w:val="26"/>
        </w:rPr>
        <w:t xml:space="preserve">(паспорт </w:t>
      </w:r>
      <w:r>
        <w:rPr>
          <w:sz w:val="26"/>
          <w:szCs w:val="26"/>
          <w:lang w:val="ru-RU"/>
        </w:rPr>
        <w:t>***</w:t>
      </w:r>
      <w:r w:rsidRPr="00DD1102">
        <w:rPr>
          <w:sz w:val="26"/>
          <w:szCs w:val="26"/>
        </w:rPr>
        <w:t xml:space="preserve">) в пользу </w:t>
      </w:r>
      <w:r w:rsidRPr="00DD1102" w:rsidR="009D06B4">
        <w:rPr>
          <w:sz w:val="26"/>
          <w:szCs w:val="26"/>
        </w:rPr>
        <w:t>СПАО «Ингосстрах</w:t>
      </w:r>
      <w:r w:rsidRPr="00DD1102" w:rsidR="003F5274">
        <w:rPr>
          <w:sz w:val="26"/>
          <w:szCs w:val="26"/>
        </w:rPr>
        <w:t xml:space="preserve">» (ИНН </w:t>
      </w:r>
      <w:r>
        <w:rPr>
          <w:sz w:val="26"/>
          <w:szCs w:val="26"/>
          <w:lang w:val="ru-RU"/>
        </w:rPr>
        <w:t>***</w:t>
      </w:r>
      <w:r w:rsidRPr="00DD1102">
        <w:rPr>
          <w:sz w:val="26"/>
          <w:szCs w:val="26"/>
        </w:rPr>
        <w:t xml:space="preserve">) в порядке </w:t>
      </w:r>
      <w:r w:rsidRPr="00DD1102" w:rsidR="00082BAD">
        <w:rPr>
          <w:sz w:val="26"/>
          <w:szCs w:val="26"/>
        </w:rPr>
        <w:t>регресса</w:t>
      </w:r>
      <w:r w:rsidRPr="00DD1102">
        <w:rPr>
          <w:sz w:val="26"/>
          <w:szCs w:val="26"/>
        </w:rPr>
        <w:t xml:space="preserve"> сумму выплаченного страхового возмещения в размере </w:t>
      </w:r>
      <w:r w:rsidRPr="00DD1102" w:rsidR="00DD1102">
        <w:rPr>
          <w:sz w:val="26"/>
          <w:szCs w:val="26"/>
          <w:lang w:val="ru-RU"/>
        </w:rPr>
        <w:t>32680</w:t>
      </w:r>
      <w:r w:rsidRPr="00DD1102">
        <w:rPr>
          <w:sz w:val="26"/>
          <w:szCs w:val="26"/>
        </w:rPr>
        <w:t xml:space="preserve"> рублей, расходы по уплате государственной пошлины в размере </w:t>
      </w:r>
      <w:r w:rsidRPr="00DD1102" w:rsidR="00082BAD">
        <w:rPr>
          <w:sz w:val="26"/>
          <w:szCs w:val="26"/>
          <w:lang w:val="ru-RU"/>
        </w:rPr>
        <w:t>4000</w:t>
      </w:r>
      <w:r w:rsidRPr="00DD1102" w:rsidR="003F5274">
        <w:rPr>
          <w:sz w:val="26"/>
          <w:szCs w:val="26"/>
        </w:rPr>
        <w:t xml:space="preserve"> </w:t>
      </w:r>
      <w:r w:rsidRPr="00DD1102">
        <w:rPr>
          <w:sz w:val="26"/>
          <w:szCs w:val="26"/>
        </w:rPr>
        <w:t>рублей.</w:t>
      </w:r>
    </w:p>
    <w:p w:rsidR="008F56A0" w:rsidRPr="00DD1102" w:rsidP="008F56A0">
      <w:pPr>
        <w:widowControl w:val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1102">
        <w:rPr>
          <w:rFonts w:ascii="Times New Roman" w:eastAsia="Times New Roman" w:hAnsi="Times New Roman" w:cs="Times New Roman"/>
          <w:sz w:val="26"/>
          <w:szCs w:val="26"/>
        </w:rPr>
        <w:t>Разъяснить участвующим в деле лицам, их представителям право подать заявление</w:t>
      </w:r>
      <w:r w:rsidRPr="00DD1102">
        <w:rPr>
          <w:rFonts w:ascii="Times New Roman" w:eastAsia="Times New Roman" w:hAnsi="Times New Roman" w:cs="Times New Roman"/>
          <w:sz w:val="26"/>
          <w:szCs w:val="26"/>
        </w:rPr>
        <w:t xml:space="preserve"> о составлении мотивированного решения в следующие сроки:</w:t>
      </w:r>
    </w:p>
    <w:p w:rsidR="008F56A0" w:rsidRPr="00DD1102" w:rsidP="008F56A0">
      <w:pPr>
        <w:widowControl w:val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1102">
        <w:rPr>
          <w:rFonts w:ascii="Times New Roman" w:eastAsia="Times New Roman" w:hAnsi="Times New Roman" w:cs="Times New Roman"/>
          <w:sz w:val="26"/>
          <w:szCs w:val="26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8F56A0" w:rsidRPr="00DD1102" w:rsidP="008F56A0">
      <w:pPr>
        <w:widowControl w:val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1102">
        <w:rPr>
          <w:rFonts w:ascii="Times New Roman" w:eastAsia="Times New Roman" w:hAnsi="Times New Roman" w:cs="Times New Roman"/>
          <w:sz w:val="26"/>
          <w:szCs w:val="26"/>
        </w:rPr>
        <w:t>в течение пятнадцати дней со дня объявлени</w:t>
      </w:r>
      <w:r w:rsidRPr="00DD1102">
        <w:rPr>
          <w:rFonts w:ascii="Times New Roman" w:eastAsia="Times New Roman" w:hAnsi="Times New Roman" w:cs="Times New Roman"/>
          <w:sz w:val="26"/>
          <w:szCs w:val="26"/>
        </w:rPr>
        <w:t>я резолютивной части решения суда, если лица, участвующие в деле, их представители не присутствовали в судебном заседании.</w:t>
      </w:r>
    </w:p>
    <w:p w:rsidR="008F56A0" w:rsidRPr="00DD1102" w:rsidP="008F56A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1102">
        <w:rPr>
          <w:rFonts w:ascii="Times New Roman" w:hAnsi="Times New Roman" w:cs="Times New Roman"/>
          <w:sz w:val="26"/>
          <w:szCs w:val="26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</w:t>
      </w:r>
      <w:r w:rsidRPr="00DD1102">
        <w:rPr>
          <w:rFonts w:ascii="Times New Roman" w:hAnsi="Times New Roman" w:cs="Times New Roman"/>
          <w:sz w:val="26"/>
          <w:szCs w:val="26"/>
        </w:rPr>
        <w:t>етствующего заявления.</w:t>
      </w:r>
    </w:p>
    <w:p w:rsidR="008F56A0" w:rsidRPr="00DD1102" w:rsidP="008F56A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1102">
        <w:rPr>
          <w:rFonts w:ascii="Times New Roman" w:eastAsia="Times New Roman" w:hAnsi="Times New Roman" w:cs="Times New Roman"/>
          <w:sz w:val="26"/>
          <w:szCs w:val="26"/>
        </w:rPr>
        <w:t xml:space="preserve">Решение может быть обжаловано в апелляционном порядке в течение месяца со дня принятия решения суда в окончательной форме в </w:t>
      </w:r>
      <w:r w:rsidRPr="00DD1102">
        <w:rPr>
          <w:rFonts w:ascii="Times New Roman" w:eastAsia="Times New Roman" w:hAnsi="Times New Roman" w:cs="Times New Roman"/>
          <w:sz w:val="26"/>
          <w:szCs w:val="26"/>
        </w:rPr>
        <w:t>Нижневартовский</w:t>
      </w:r>
      <w:r w:rsidRPr="00DD1102"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 - Югры </w:t>
      </w:r>
      <w:r w:rsidRPr="00DD1102"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 w:rsidRPr="00DD1102"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1.</w:t>
      </w:r>
    </w:p>
    <w:p w:rsidR="008F56A0" w:rsidRPr="00DD1102" w:rsidP="008F56A0">
      <w:pPr>
        <w:rPr>
          <w:rFonts w:ascii="Times New Roman" w:hAnsi="Times New Roman" w:cs="Times New Roman"/>
          <w:sz w:val="26"/>
          <w:szCs w:val="26"/>
        </w:rPr>
      </w:pPr>
    </w:p>
    <w:p w:rsidR="008F56A0" w:rsidRPr="00555CE7" w:rsidP="008F56A0">
      <w:pPr>
        <w:ind w:firstLine="708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***</w:t>
      </w:r>
    </w:p>
    <w:p w:rsidR="008F56A0" w:rsidRPr="00DD1102" w:rsidP="008F56A0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DD1102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DD1102">
        <w:rPr>
          <w:rFonts w:ascii="Times New Roman" w:hAnsi="Times New Roman" w:cs="Times New Roman"/>
          <w:sz w:val="26"/>
          <w:szCs w:val="26"/>
        </w:rPr>
        <w:tab/>
      </w:r>
      <w:r w:rsidRPr="00DD1102">
        <w:rPr>
          <w:rFonts w:ascii="Times New Roman" w:hAnsi="Times New Roman" w:cs="Times New Roman"/>
          <w:sz w:val="26"/>
          <w:szCs w:val="26"/>
        </w:rPr>
        <w:tab/>
      </w:r>
      <w:r w:rsidRPr="00DD1102">
        <w:rPr>
          <w:rFonts w:ascii="Times New Roman" w:hAnsi="Times New Roman" w:cs="Times New Roman"/>
          <w:sz w:val="26"/>
          <w:szCs w:val="26"/>
        </w:rPr>
        <w:tab/>
      </w:r>
      <w:r w:rsidRPr="00DD1102">
        <w:rPr>
          <w:rFonts w:ascii="Times New Roman" w:hAnsi="Times New Roman" w:cs="Times New Roman"/>
          <w:sz w:val="26"/>
          <w:szCs w:val="26"/>
        </w:rPr>
        <w:tab/>
      </w:r>
      <w:r w:rsidRPr="00DD1102">
        <w:rPr>
          <w:rFonts w:ascii="Times New Roman" w:hAnsi="Times New Roman" w:cs="Times New Roman"/>
          <w:sz w:val="26"/>
          <w:szCs w:val="26"/>
        </w:rPr>
        <w:tab/>
      </w:r>
      <w:r w:rsidRPr="00DD1102">
        <w:rPr>
          <w:rFonts w:ascii="Times New Roman" w:hAnsi="Times New Roman" w:cs="Times New Roman"/>
          <w:sz w:val="26"/>
          <w:szCs w:val="26"/>
        </w:rPr>
        <w:tab/>
        <w:t xml:space="preserve">            Л.И. Трифонова</w:t>
      </w:r>
    </w:p>
    <w:p w:rsidR="008F56A0" w:rsidRPr="002B12C9" w:rsidP="008F56A0">
      <w:pPr>
        <w:shd w:val="clear" w:color="auto" w:fill="FFFFFF"/>
        <w:tabs>
          <w:tab w:val="left" w:pos="935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47477" w:rsidP="008F56A0">
      <w:pPr>
        <w:pStyle w:val="1"/>
        <w:shd w:val="clear" w:color="auto" w:fill="auto"/>
        <w:spacing w:before="0" w:after="0"/>
        <w:ind w:left="20" w:right="20" w:firstLine="700"/>
        <w:jc w:val="both"/>
      </w:pPr>
    </w:p>
    <w:sectPr w:rsidSect="008F56A0">
      <w:type w:val="continuous"/>
      <w:pgSz w:w="11905" w:h="16837"/>
      <w:pgMar w:top="611" w:right="1334" w:bottom="1312" w:left="92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747477"/>
    <w:rsid w:val="00082BAD"/>
    <w:rsid w:val="001C5EE8"/>
    <w:rsid w:val="002B12C9"/>
    <w:rsid w:val="003C5F85"/>
    <w:rsid w:val="003F5274"/>
    <w:rsid w:val="00415931"/>
    <w:rsid w:val="00430995"/>
    <w:rsid w:val="004D76EB"/>
    <w:rsid w:val="00555CE7"/>
    <w:rsid w:val="0060337A"/>
    <w:rsid w:val="0074004B"/>
    <w:rsid w:val="00747477"/>
    <w:rsid w:val="008F56A0"/>
    <w:rsid w:val="009A4295"/>
    <w:rsid w:val="009D06B4"/>
    <w:rsid w:val="00AA7407"/>
    <w:rsid w:val="00AB2CC9"/>
    <w:rsid w:val="00B22970"/>
    <w:rsid w:val="00DD1102"/>
    <w:rsid w:val="00E00FE4"/>
    <w:rsid w:val="00E104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B0E257-4CC4-4409-935F-4F9A8E04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22"/>
      <w:szCs w:val="22"/>
    </w:rPr>
  </w:style>
  <w:style w:type="character" w:customStyle="1" w:styleId="2TimesNewRoman125pt0pt">
    <w:name w:val="Основной текст (2) + Times New Roman;12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180" w:line="278" w:lineRule="exact"/>
      <w:jc w:val="right"/>
    </w:pPr>
    <w:rPr>
      <w:rFonts w:ascii="Consolas" w:eastAsia="Consolas" w:hAnsi="Consolas" w:cs="Consolas"/>
      <w:spacing w:val="-1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before="180" w:after="240" w:line="298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styleId="BodyTextIndent">
    <w:name w:val="Body Text Indent"/>
    <w:basedOn w:val="Normal"/>
    <w:link w:val="a0"/>
    <w:unhideWhenUsed/>
    <w:rsid w:val="00AA7407"/>
    <w:pPr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val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AA7407"/>
    <w:rPr>
      <w:rFonts w:ascii="Times New Roman" w:eastAsia="Times New Roman" w:hAnsi="Times New Roman" w:cs="Times New Roman"/>
      <w:sz w:val="28"/>
      <w:szCs w:val="20"/>
      <w:lang w:val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F527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527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